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"/>
        </w:rPr>
      </w:pPr>
      <w:r>
        <w:rPr>
          <w:rFonts w:hint="eastAsia"/>
          <w:sz w:val="28"/>
          <w:szCs w:val="28"/>
          <w:lang w:val="en-US" w:eastAsia="zh-CN"/>
        </w:rPr>
        <w:t>附录：</w:t>
      </w:r>
      <w:r>
        <w:rPr>
          <w:rFonts w:hint="eastAsia"/>
          <w:sz w:val="28"/>
          <w:szCs w:val="28"/>
          <w:lang w:val="en-US" w:eastAsia="zh-CN"/>
        </w:rPr>
        <w:br w:type="textWrapping"/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9073"/>
        <w:gridCol w:w="1533"/>
        <w:gridCol w:w="1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项目范围</w:t>
            </w:r>
          </w:p>
        </w:tc>
        <w:tc>
          <w:tcPr>
            <w:tcW w:w="9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具体实现功能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 w:line="368" w:lineRule="atLeast"/>
              <w:ind w:left="0" w:leftChars="0" w:right="0" w:right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</w:rPr>
              <w:t>满足/部分满足/不满足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 w:line="368" w:lineRule="atLeast"/>
              <w:ind w:left="0" w:leftChars="0" w:right="0" w:right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</w:rPr>
              <w:t>不满足的部分，请描述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硬件监控管理</w:t>
            </w:r>
          </w:p>
        </w:tc>
        <w:tc>
          <w:tcPr>
            <w:tcW w:w="9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支持跨信创品牌、跨类型硬件设备的集中平台统一监测管理，实现自动化状态监测、巡检，支持故障告警管理。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对各品牌型号的X86服务器、ARM服务器、大型机、小型机、超融合一体机、交换机、路由器、防火墙、负载均衡、安全设备等设备的硬件运行状态进行实时监测，能够及时发现设备和部件故障。充分覆盖CPU、内存、磁盘、阵列卡、PCIE卡、主板、端口、电源、风扇、能耗等部件级详细指标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支持硬件统一登录管理。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通过自动发现、手工导入方式进行管理、包括资产导入、资产发现、资产统计、资产报表等。支持对设备的维保情况进行管理，设备临近过保提醒；支持机房多级可视化管理、采购维保管理、备件管理、部件管理、变更管理等资产精细化管理功能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提供设备控制台， 支持批量对设备进行SNMP、SNMPTRAP、SYSLOG、电源性能的配置；支持批量定时修改、或随机生成带外管理网用户名密码，批量固件版本升级，下载x86服务器硬件故障日志。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支持对服务器设备温度、能耗数据实时监测，根据设备视角、业务视角、机柜视角、机房视角对能耗、温度数据进行分析，并进行能耗超限告警、提前预警的功能，能够自动盘点僵尸服务器。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存储管理</w:t>
            </w:r>
          </w:p>
        </w:tc>
        <w:tc>
          <w:tcPr>
            <w:tcW w:w="9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对块存储、文件存储、对象存储、光纤交换机等设备的存储池、文件系统、光模块、Zone等使用星系进行监测。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统计存储总容量、可用容量、已用容量以及每个月容量变化情况，数据能够进行导出。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支持容量预测，检测存储设备的容量变化情况，进行预估可用时间、预测容量耗尽的时间。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扫描生成存储设备与SAN交换机之间的链路关联关系。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网络管理</w:t>
            </w:r>
          </w:p>
        </w:tc>
        <w:tc>
          <w:tcPr>
            <w:tcW w:w="9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线管理，支持对运营商专线链路进行集中监测和资产信息管理，可实时监测链路的状态、丢包率、接收速率、发送速率、接收错包数、发送错包数等性能，自动生成专线拓扑，当链路状态发生变化时可在网络拓扑图上以颜色进行直观的体现，支持历史性能数据分析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网络资源维护，支持对IP资源的管理： 分区，类别维护，IP使用状态等；支持对网络资源的管理： 端口状态，ARP表，FDB表，LLDP，路由表等资源的使用情况；提供对端口的自动关闭策略管理。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分布式管理，支持Portal展现总部和多处分公司的统一监控和故障告警，分布式横向扩容实现对更大规模IT基础设施的监测。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配置备份管理，支持多种网络设备配置备份方式，提供网络设备配置信息的备份管理、配置变更告警、配置文件查看、基线管理、文件比对、文件下载置备份管理功能。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9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支持与运维中台、CMDB、等平台的对接。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MTBiODYyYTM5MzkwMGQ2MGRmMTgyYjBmNzhiMjkifQ=="/>
  </w:docVars>
  <w:rsids>
    <w:rsidRoot w:val="7FAEAF16"/>
    <w:rsid w:val="011253ED"/>
    <w:rsid w:val="14056586"/>
    <w:rsid w:val="14EA080F"/>
    <w:rsid w:val="164A3FA9"/>
    <w:rsid w:val="17EEE72F"/>
    <w:rsid w:val="18003D99"/>
    <w:rsid w:val="1BD3730F"/>
    <w:rsid w:val="2B9920E3"/>
    <w:rsid w:val="2E906DC9"/>
    <w:rsid w:val="30BC0721"/>
    <w:rsid w:val="33D7226C"/>
    <w:rsid w:val="347F24C2"/>
    <w:rsid w:val="397040B0"/>
    <w:rsid w:val="3AD55C08"/>
    <w:rsid w:val="44511355"/>
    <w:rsid w:val="44B971A8"/>
    <w:rsid w:val="47DE73A4"/>
    <w:rsid w:val="482872D3"/>
    <w:rsid w:val="4BFFFE6C"/>
    <w:rsid w:val="4DA8574F"/>
    <w:rsid w:val="5E225581"/>
    <w:rsid w:val="5F664489"/>
    <w:rsid w:val="626F185A"/>
    <w:rsid w:val="6898482D"/>
    <w:rsid w:val="6FC22542"/>
    <w:rsid w:val="7DCFC844"/>
    <w:rsid w:val="7FAEAF16"/>
    <w:rsid w:val="7FDF5D6A"/>
    <w:rsid w:val="7FFB1773"/>
    <w:rsid w:val="B5DFF5A5"/>
    <w:rsid w:val="E5DFBF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984</Words>
  <Characters>1033</Characters>
  <Lines>0</Lines>
  <Paragraphs>0</Paragraphs>
  <TotalTime>2</TotalTime>
  <ScaleCrop>false</ScaleCrop>
  <LinksUpToDate>false</LinksUpToDate>
  <CharactersWithSpaces>1036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2024-08-21T09:37:00Z</dcterms:created>
  <dc:creator>蒋琰君</dc:creator>
  <cp:lastModifiedBy>李清清</cp:lastModifiedBy>
  <cp:lastPrinted>2025-12-02T07:52:00Z</cp:lastPrinted>
  <dcterms:modified xsi:type="dcterms:W3CDTF">2026-02-02T08:30:26Z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1BD395B2F400447AAF0B306C157F80DA_13</vt:lpwstr>
  </property>
  <property fmtid="{D5CDD505-2E9C-101B-9397-08002B2CF9AE}" pid="4" name="KSOTemplateDocerSaveRecord">
    <vt:lpwstr>eyJoZGlkIjoiODE3YTRhYzliMGM0YzYzYTg4ZTA3MmQ5OWQ4ODZjZjIiLCJ1c2VySWQiOiIxMzI4Mjc3NzIwIn0=</vt:lpwstr>
  </property>
</Properties>
</file>